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администрации Губернатора Калужской обл. 17 января 2011 г. N 2747</w:t>
      </w:r>
    </w:p>
    <w:p w:rsidR="00EC2E3F" w:rsidRDefault="00EC2E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КАЛУЖСКАЯ ОБЛАСТЬ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СТРОИТЕЛЬСТВА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ХОЗЯЙСТВА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2010 г. N 273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ЕЖЕМЕСЯЧНОЙ СОЦИАЛЬНОЙ ВЫПЛАТЕ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ПРЕДСЕДАТЕЛЮ ПРАВЛЕНИЯ ТОВАРИЩЕСТВА СОБСТВЕННИКОВ ЖИЛЬЯ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строительства</w:t>
      </w:r>
      <w:proofErr w:type="gramEnd"/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 Калужской области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31.07.2013 N 248)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Калужской области "О стимулировании прогрессивных форм управления жилищным фондом в Калужской области"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ежемесячной социальной выплате председателю правления товарищества собственников жилья (прилагается).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- начальника управления жилищно-коммунального хозяйства и энергетики </w:t>
      </w:r>
      <w:proofErr w:type="spellStart"/>
      <w:r>
        <w:rPr>
          <w:rFonts w:ascii="Calibri" w:hAnsi="Calibri" w:cs="Calibri"/>
        </w:rPr>
        <w:t>Скуборева</w:t>
      </w:r>
      <w:proofErr w:type="spellEnd"/>
      <w:r>
        <w:rPr>
          <w:rFonts w:ascii="Calibri" w:hAnsi="Calibri" w:cs="Calibri"/>
        </w:rPr>
        <w:t xml:space="preserve"> А.Н.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момента его официального опубликования.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А.Л.Болховитин</w:t>
      </w:r>
      <w:proofErr w:type="spellEnd"/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Калужской области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N 273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ПОЛОЖЕНИЕ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ЕЖЕМЕСЯЧНОЙ СОЦИАЛЬНОЙ ВЫПЛАТЕ ПРЕДСЕДАТЕЛЮ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ПРАВЛЕНИЯ ТОВАРИЩЕСТВА СОБСТВЕННИКОВ ЖИЛЬЯ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строительства</w:t>
      </w:r>
      <w:proofErr w:type="gramEnd"/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 Калужской области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31.07.2013 N 248)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осуществления ежемесячной социальной выплаты председателю правления товарищества собственников жилья (далее - ежемесячная социальная выплата).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 xml:space="preserve">2. Для получения ежемесячной социальной выплаты председатель правления товарищества </w:t>
      </w:r>
      <w:r>
        <w:rPr>
          <w:rFonts w:ascii="Calibri" w:hAnsi="Calibri" w:cs="Calibri"/>
        </w:rPr>
        <w:lastRenderedPageBreak/>
        <w:t>собственников жилья (далее - получатель) представляет в министерство строительства и жилищно-коммунального хозяйства Калужской области (далее - министерство) следующие документы: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 xml:space="preserve">а) </w:t>
      </w:r>
      <w:hyperlink w:anchor="Par9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форме, указанной в приложении к настоящему Положению;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б) документ, удостоверяющий личность получателя;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в) выписку из Единого государственного реестра юридических лиц, содержащую сведения о лице, имеющем право без доверенности действовать от имени юридического лица - товарищества собственников жилья (фамилия, имя, отчество, должность, реквизиты документа, удостоверяющего личность) в соответствии с законодательством Российской Федерации;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 xml:space="preserve">г) протокол общего </w:t>
      </w:r>
      <w:proofErr w:type="gramStart"/>
      <w:r>
        <w:rPr>
          <w:rFonts w:ascii="Calibri" w:hAnsi="Calibri" w:cs="Calibri"/>
        </w:rPr>
        <w:t>собрания членов товарищества собственников жилья</w:t>
      </w:r>
      <w:proofErr w:type="gramEnd"/>
      <w:r>
        <w:rPr>
          <w:rFonts w:ascii="Calibri" w:hAnsi="Calibri" w:cs="Calibri"/>
        </w:rPr>
        <w:t xml:space="preserve"> об избрании членов правления товарищества собственников жилья;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протокол </w:t>
      </w:r>
      <w:proofErr w:type="gramStart"/>
      <w:r>
        <w:rPr>
          <w:rFonts w:ascii="Calibri" w:hAnsi="Calibri" w:cs="Calibri"/>
        </w:rPr>
        <w:t>заседания правления товарищества собственников жилья</w:t>
      </w:r>
      <w:proofErr w:type="gramEnd"/>
      <w:r>
        <w:rPr>
          <w:rFonts w:ascii="Calibri" w:hAnsi="Calibri" w:cs="Calibri"/>
        </w:rPr>
        <w:t xml:space="preserve"> или протокол общего собрания членов товарищества собственников жилья об избрании председателя правления товарищества собственников жилья;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4"/>
      <w:bookmarkEnd w:id="9"/>
      <w:r>
        <w:rPr>
          <w:rFonts w:ascii="Calibri" w:hAnsi="Calibri" w:cs="Calibri"/>
        </w:rPr>
        <w:t xml:space="preserve">е) документ, подписанный членами правления товарищества собственников жилья, подтверждающий полномочия получателя с момента его избрания на должность </w:t>
      </w:r>
      <w:proofErr w:type="gramStart"/>
      <w:r>
        <w:rPr>
          <w:rFonts w:ascii="Calibri" w:hAnsi="Calibri" w:cs="Calibri"/>
        </w:rPr>
        <w:t>председателя правления товарищества собственников жилья</w:t>
      </w:r>
      <w:proofErr w:type="gramEnd"/>
      <w:r>
        <w:rPr>
          <w:rFonts w:ascii="Calibri" w:hAnsi="Calibri" w:cs="Calibri"/>
        </w:rPr>
        <w:t xml:space="preserve"> до момента подачи документов;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5"/>
      <w:bookmarkEnd w:id="10"/>
      <w:r>
        <w:rPr>
          <w:rFonts w:ascii="Calibri" w:hAnsi="Calibri" w:cs="Calibri"/>
        </w:rPr>
        <w:t>ж) свидетельство о постановке на учет физического лица в налоговом органе на территории Российской Федерации (при наличии);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6"/>
      <w:bookmarkEnd w:id="11"/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реквизиты банковского счета получателя, на который будет перечисляться ежемесячная социальная выплата;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7"/>
      <w:bookmarkEnd w:id="12"/>
      <w:r>
        <w:rPr>
          <w:rFonts w:ascii="Calibri" w:hAnsi="Calibri" w:cs="Calibri"/>
        </w:rPr>
        <w:t xml:space="preserve">и) справку о представлении в государственную жилищную инспекцию Калужской области реестра членов товарищества собственников жилья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138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Получатель вправе представить документы, указанные в </w:t>
      </w:r>
      <w:hyperlink w:anchor="Par51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 xml:space="preserve"> настоящего пункта, по собственной инициативе.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4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, </w:t>
      </w:r>
      <w:hyperlink w:anchor="Par56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 настоящего пункта, представляются в подлинниках. Остальные документы представляются в подлинниках (на обозрение) и копиях (в случае представления документов непосредственно в министерство) или в копиях, заверенных в установленном порядке (в случае направления по почте).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51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 xml:space="preserve"> настоящего пункта, запрашиваются министерством у государственных органов, в распоряжении которых находятся указанные документы, в соответствии с нормативными правовыми актами Российской Федерации и нормативными правовыми актами Калужской области.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Прием заявления и документов, необходимых для получения ежемесячной социальной выплаты, информирование о порядке и ходе предоставления услуги могут осуществляться через многофункциональный центр предоставления государственных и муниципальных услуг.</w:t>
      </w:r>
      <w:proofErr w:type="gramEnd"/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2"/>
      <w:bookmarkEnd w:id="13"/>
      <w:r>
        <w:rPr>
          <w:rFonts w:ascii="Calibri" w:hAnsi="Calibri" w:cs="Calibri"/>
        </w:rPr>
        <w:t>4. Министерство в течение 10 дней рассматривает представленные документы.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3"/>
      <w:bookmarkEnd w:id="14"/>
      <w:r>
        <w:rPr>
          <w:rFonts w:ascii="Calibri" w:hAnsi="Calibri" w:cs="Calibri"/>
        </w:rPr>
        <w:t xml:space="preserve">5. Министерство принимает решение об осуществлении ежемесячной социальной выплаты в случае получения документов,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Положения. Решение оформляется приказом министерства.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Министерство отказывает получателю в ежемесячной социальной выплате в случае неполучения одного из документов, указанных в </w:t>
      </w:r>
      <w:hyperlink w:anchor="Par4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52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, </w:t>
      </w:r>
      <w:hyperlink w:anchor="Par56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 принятом решении получатель уведомляется в письменном виде в срок, указанный в </w:t>
      </w:r>
      <w:hyperlink w:anchor="Par6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принятия решения, указанного в </w:t>
      </w:r>
      <w:hyperlink w:anchor="Par6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Положения, министерство заключает с получателем договор о ежемесячной социальной выплате.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Перечисление ежемесячной социальной выплаты производится на банковский счет получателя по мере поступления средств из областного бюджета.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Председатель правления товарищества собственников жилья, получающий ежемесячную социальную выплату, обязан представить в министерство протокол общего собрания членов товарищества собственников жилья об избрании </w:t>
      </w:r>
      <w:proofErr w:type="gramStart"/>
      <w:r>
        <w:rPr>
          <w:rFonts w:ascii="Calibri" w:hAnsi="Calibri" w:cs="Calibri"/>
        </w:rPr>
        <w:t>членов правления товарищества собственников жилья</w:t>
      </w:r>
      <w:proofErr w:type="gramEnd"/>
      <w:r>
        <w:rPr>
          <w:rFonts w:ascii="Calibri" w:hAnsi="Calibri" w:cs="Calibri"/>
        </w:rPr>
        <w:t xml:space="preserve"> в случае, если срок действия ранее представленного </w:t>
      </w:r>
      <w:r>
        <w:rPr>
          <w:rFonts w:ascii="Calibri" w:hAnsi="Calibri" w:cs="Calibri"/>
        </w:rPr>
        <w:lastRenderedPageBreak/>
        <w:t>протокола общего собрания членов товарищества собственников жилья об избрании членов правления товарищества собственников жилья истек.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Председатель правления товарищества собственников жилья, получающий ежемесячную социальную выплату, обязан представить в министерство протокол заседания правления товарищества собственников жилья или протокол общего </w:t>
      </w:r>
      <w:proofErr w:type="gramStart"/>
      <w:r>
        <w:rPr>
          <w:rFonts w:ascii="Calibri" w:hAnsi="Calibri" w:cs="Calibri"/>
        </w:rPr>
        <w:t>собрания собственников товарищества собственников жилья</w:t>
      </w:r>
      <w:proofErr w:type="gramEnd"/>
      <w:r>
        <w:rPr>
          <w:rFonts w:ascii="Calibri" w:hAnsi="Calibri" w:cs="Calibri"/>
        </w:rPr>
        <w:t xml:space="preserve"> об избрании председателя правления товарищества собственников жилья в случае, если срок действия ранее представленных в министерство протоколов (протокола) истек.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75"/>
      <w:bookmarkEnd w:id="15"/>
      <w:r>
        <w:rPr>
          <w:rFonts w:ascii="Calibri" w:hAnsi="Calibri" w:cs="Calibri"/>
        </w:rPr>
        <w:t>Приложение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ежемесячной социальной выплате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председателю правления товарищества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жилья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pStyle w:val="ConsPlusNonformat"/>
      </w:pPr>
      <w:r>
        <w:t xml:space="preserve">                                  В министерство строительства и</w:t>
      </w:r>
    </w:p>
    <w:p w:rsidR="00EC2E3F" w:rsidRDefault="00EC2E3F">
      <w:pPr>
        <w:pStyle w:val="ConsPlusNonformat"/>
      </w:pPr>
      <w:r>
        <w:t xml:space="preserve">                                  жилищно-коммунального</w:t>
      </w:r>
    </w:p>
    <w:p w:rsidR="00EC2E3F" w:rsidRDefault="00EC2E3F">
      <w:pPr>
        <w:pStyle w:val="ConsPlusNonformat"/>
      </w:pPr>
      <w:r>
        <w:t xml:space="preserve">                                  хозяйства Калужской области</w:t>
      </w:r>
    </w:p>
    <w:p w:rsidR="00EC2E3F" w:rsidRDefault="00EC2E3F">
      <w:pPr>
        <w:pStyle w:val="ConsPlusNonformat"/>
      </w:pPr>
      <w:r>
        <w:t xml:space="preserve">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______________________,</w:t>
      </w:r>
    </w:p>
    <w:p w:rsidR="00EC2E3F" w:rsidRDefault="00EC2E3F">
      <w:pPr>
        <w:pStyle w:val="ConsPlusNonformat"/>
      </w:pPr>
      <w:r>
        <w:t xml:space="preserve">                                                   (фамилия, имя, отчество)</w:t>
      </w:r>
    </w:p>
    <w:p w:rsidR="00EC2E3F" w:rsidRDefault="00EC2E3F">
      <w:pPr>
        <w:pStyle w:val="ConsPlusNonformat"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EC2E3F" w:rsidRDefault="00EC2E3F">
      <w:pPr>
        <w:pStyle w:val="ConsPlusNonformat"/>
      </w:pPr>
      <w:r>
        <w:t xml:space="preserve">                                  ________________________________________,</w:t>
      </w:r>
    </w:p>
    <w:p w:rsidR="00EC2E3F" w:rsidRDefault="00EC2E3F">
      <w:pPr>
        <w:pStyle w:val="ConsPlusNonformat"/>
      </w:pPr>
      <w:r>
        <w:t xml:space="preserve">                                   адрес товарищества собственников жилья,</w:t>
      </w:r>
    </w:p>
    <w:p w:rsidR="00EC2E3F" w:rsidRDefault="00EC2E3F">
      <w:pPr>
        <w:pStyle w:val="ConsPlusNonformat"/>
      </w:pPr>
      <w:r>
        <w:t xml:space="preserve">                                  его наименование:</w:t>
      </w:r>
    </w:p>
    <w:p w:rsidR="00EC2E3F" w:rsidRDefault="00EC2E3F">
      <w:pPr>
        <w:pStyle w:val="ConsPlusNonformat"/>
      </w:pPr>
      <w:r>
        <w:t xml:space="preserve">                                  ________________________________________,</w:t>
      </w:r>
    </w:p>
    <w:p w:rsidR="00EC2E3F" w:rsidRDefault="00EC2E3F">
      <w:pPr>
        <w:pStyle w:val="ConsPlusNonformat"/>
      </w:pPr>
      <w:r>
        <w:t xml:space="preserve">                                  номер контактного телефона: _____________</w:t>
      </w:r>
    </w:p>
    <w:p w:rsidR="00EC2E3F" w:rsidRDefault="00EC2E3F">
      <w:pPr>
        <w:pStyle w:val="ConsPlusNonformat"/>
      </w:pPr>
    </w:p>
    <w:p w:rsidR="00EC2E3F" w:rsidRDefault="00EC2E3F">
      <w:pPr>
        <w:pStyle w:val="ConsPlusNonformat"/>
      </w:pPr>
      <w:bookmarkStart w:id="16" w:name="Par93"/>
      <w:bookmarkEnd w:id="16"/>
      <w:r>
        <w:t xml:space="preserve">                                 Заявление</w:t>
      </w:r>
    </w:p>
    <w:p w:rsidR="00EC2E3F" w:rsidRDefault="00EC2E3F">
      <w:pPr>
        <w:pStyle w:val="ConsPlusNonformat"/>
      </w:pPr>
    </w:p>
    <w:p w:rsidR="00EC2E3F" w:rsidRDefault="00EC2E3F">
      <w:pPr>
        <w:pStyle w:val="ConsPlusNonformat"/>
      </w:pPr>
      <w:r>
        <w:t xml:space="preserve">    Прошу    предоставить    мне,   председателю   правления   товарищества</w:t>
      </w:r>
    </w:p>
    <w:p w:rsidR="00EC2E3F" w:rsidRDefault="00EC2E3F">
      <w:pPr>
        <w:pStyle w:val="ConsPlusNonformat"/>
      </w:pPr>
      <w:r>
        <w:t>собственников жилья "____________________", ежемесячную социальную выплату.</w:t>
      </w:r>
    </w:p>
    <w:p w:rsidR="00EC2E3F" w:rsidRDefault="00EC2E3F">
      <w:pPr>
        <w:pStyle w:val="ConsPlusNonformat"/>
      </w:pPr>
      <w:r>
        <w:t xml:space="preserve">    К заявлению прилагаю документы в количестве ______ листов в 1 экз.:</w:t>
      </w:r>
    </w:p>
    <w:p w:rsidR="00EC2E3F" w:rsidRDefault="00EC2E3F">
      <w:pPr>
        <w:pStyle w:val="ConsPlusNonformat"/>
      </w:pPr>
      <w:r>
        <w:t xml:space="preserve">    ________________________________________</w:t>
      </w:r>
    </w:p>
    <w:p w:rsidR="00EC2E3F" w:rsidRDefault="00EC2E3F">
      <w:pPr>
        <w:pStyle w:val="ConsPlusNonformat"/>
      </w:pPr>
      <w:r>
        <w:t xml:space="preserve">    ________________________________________</w:t>
      </w:r>
    </w:p>
    <w:p w:rsidR="00EC2E3F" w:rsidRDefault="00EC2E3F">
      <w:pPr>
        <w:pStyle w:val="ConsPlusNonformat"/>
      </w:pPr>
      <w:r>
        <w:t xml:space="preserve">    С  </w:t>
      </w:r>
      <w:hyperlink w:anchor="Par39" w:history="1">
        <w:r>
          <w:rPr>
            <w:color w:val="0000FF"/>
          </w:rPr>
          <w:t>Положением</w:t>
        </w:r>
      </w:hyperlink>
      <w:r>
        <w:t xml:space="preserve">  о  ежемесячной социальной выплате председателю правления</w:t>
      </w:r>
    </w:p>
    <w:p w:rsidR="00EC2E3F" w:rsidRDefault="00EC2E3F">
      <w:pPr>
        <w:pStyle w:val="ConsPlusNonformat"/>
      </w:pPr>
      <w:r>
        <w:t xml:space="preserve">товарищества собственников жилья </w:t>
      </w:r>
      <w:proofErr w:type="gramStart"/>
      <w:r>
        <w:t>ознакомлен</w:t>
      </w:r>
      <w:proofErr w:type="gramEnd"/>
      <w:r>
        <w:t>.</w:t>
      </w:r>
    </w:p>
    <w:p w:rsidR="00EC2E3F" w:rsidRDefault="00EC2E3F">
      <w:pPr>
        <w:pStyle w:val="ConsPlusNonformat"/>
      </w:pPr>
    </w:p>
    <w:p w:rsidR="00EC2E3F" w:rsidRDefault="00EC2E3F">
      <w:pPr>
        <w:pStyle w:val="ConsPlusNonformat"/>
      </w:pPr>
      <w:r>
        <w:t xml:space="preserve">    ____________________ / ____________________ / "____" _______ 20___ года</w:t>
      </w:r>
    </w:p>
    <w:p w:rsidR="00EC2E3F" w:rsidRDefault="00EC2E3F">
      <w:pPr>
        <w:pStyle w:val="ConsPlusNonformat"/>
      </w:pPr>
      <w:r>
        <w:t xml:space="preserve">    (подпись заявителя)           (Ф.И.О.)</w:t>
      </w:r>
    </w:p>
    <w:p w:rsidR="00EC2E3F" w:rsidRDefault="00EC2E3F">
      <w:pPr>
        <w:pStyle w:val="ConsPlusNonformat"/>
      </w:pPr>
      <w:r>
        <w:t xml:space="preserve">    Заявление и прилагаемые к нему согласно перечню документы приняты:</w:t>
      </w:r>
    </w:p>
    <w:p w:rsidR="00EC2E3F" w:rsidRDefault="00EC2E3F">
      <w:pPr>
        <w:pStyle w:val="ConsPlusNonformat"/>
      </w:pPr>
      <w:r>
        <w:t xml:space="preserve">    _________________________ / _______________ / "____" _______ 20___ года</w:t>
      </w:r>
    </w:p>
    <w:p w:rsidR="00EC2E3F" w:rsidRDefault="00EC2E3F">
      <w:pPr>
        <w:pStyle w:val="ConsPlusNonformat"/>
      </w:pPr>
      <w:r>
        <w:t xml:space="preserve">   (подпись должностного лица)    (Ф.И.О.)</w:t>
      </w: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E3F" w:rsidRDefault="00EC2E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26D6" w:rsidRDefault="005C26D6"/>
    <w:sectPr w:rsidR="005C26D6" w:rsidSect="0054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E3F"/>
    <w:rsid w:val="005C26D6"/>
    <w:rsid w:val="00EC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2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C5323ED2A5514EC4B786E5ACD4A8073D18285B2D800D829ECB41397B9A41D4B82BEBF188A19BFI5p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5323ED2A5514EC4B66634CA1148E75DCD988B7D6088B70B3EF4EC0B0AE4A0CCDE7FD5C8618BA583050I6p8G" TargetMode="External"/><Relationship Id="rId5" Type="http://schemas.openxmlformats.org/officeDocument/2006/relationships/hyperlink" Target="consultantplus://offline/ref=6C7C5323ED2A5514EC4B66634CA1148E75DCD988B4D7088674B3EF4EC0B0AE4A0CCDE7FD5C8618BA583052I6p6G" TargetMode="External"/><Relationship Id="rId4" Type="http://schemas.openxmlformats.org/officeDocument/2006/relationships/hyperlink" Target="consultantplus://offline/ref=6C7C5323ED2A5514EC4B66634CA1148E75DCD988B7D6088B70B3EF4EC0B0AE4A0CCDE7FD5C8618BA583050I6p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1294</Words>
  <Characters>7382</Characters>
  <Application>Microsoft Office Word</Application>
  <DocSecurity>0</DocSecurity>
  <Lines>61</Lines>
  <Paragraphs>17</Paragraphs>
  <ScaleCrop>false</ScaleCrop>
  <Company>МС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avdushina</dc:creator>
  <cp:keywords/>
  <dc:description/>
  <cp:lastModifiedBy>avdushina</cp:lastModifiedBy>
  <cp:revision>1</cp:revision>
  <dcterms:created xsi:type="dcterms:W3CDTF">2014-07-16T06:41:00Z</dcterms:created>
  <dcterms:modified xsi:type="dcterms:W3CDTF">2014-07-16T06:45:00Z</dcterms:modified>
</cp:coreProperties>
</file>